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4C" w:rsidRPr="00F36A4C" w:rsidRDefault="00F36A4C" w:rsidP="00F36A4C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F36A4C">
        <w:rPr>
          <w:rFonts w:ascii="Times New Roman" w:hAnsi="Times New Roman"/>
          <w:b/>
          <w:sz w:val="16"/>
          <w:szCs w:val="16"/>
        </w:rPr>
        <w:t xml:space="preserve">                                                </w:t>
      </w:r>
      <w:r w:rsidRPr="00F36A4C">
        <w:rPr>
          <w:rFonts w:ascii="Times New Roman" w:hAnsi="Times New Roman"/>
          <w:b/>
          <w:sz w:val="16"/>
          <w:szCs w:val="16"/>
          <w:lang w:eastAsia="ar-SA"/>
        </w:rPr>
        <w:t xml:space="preserve">Является частью ООП СОО МАОУ СОШ № 212                                                                                                    </w:t>
      </w:r>
    </w:p>
    <w:p w:rsidR="00F36A4C" w:rsidRPr="00F36A4C" w:rsidRDefault="00F36A4C" w:rsidP="00F36A4C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F36A4C">
        <w:rPr>
          <w:rFonts w:ascii="Times New Roman" w:hAnsi="Times New Roman"/>
          <w:b/>
          <w:sz w:val="16"/>
          <w:szCs w:val="16"/>
          <w:lang w:eastAsia="ar-SA"/>
        </w:rPr>
        <w:t xml:space="preserve"> Принято на заседании педагогического совета протокол № 1 от 30.08.2022г.                                                                          </w:t>
      </w:r>
    </w:p>
    <w:p w:rsidR="00F36A4C" w:rsidRPr="00F36A4C" w:rsidRDefault="00F36A4C" w:rsidP="00F36A4C">
      <w:pPr>
        <w:tabs>
          <w:tab w:val="left" w:pos="4500"/>
          <w:tab w:val="left" w:pos="9180"/>
          <w:tab w:val="left" w:pos="9360"/>
        </w:tabs>
        <w:suppressAutoHyphens/>
        <w:spacing w:after="0"/>
        <w:jc w:val="right"/>
        <w:rPr>
          <w:rFonts w:ascii="Times New Roman" w:hAnsi="Times New Roman"/>
          <w:b/>
          <w:sz w:val="16"/>
          <w:szCs w:val="16"/>
          <w:lang w:eastAsia="ar-SA"/>
        </w:rPr>
      </w:pPr>
      <w:r w:rsidRPr="00F36A4C">
        <w:rPr>
          <w:rFonts w:ascii="Times New Roman" w:hAnsi="Times New Roman"/>
          <w:b/>
          <w:sz w:val="16"/>
          <w:szCs w:val="16"/>
          <w:lang w:eastAsia="ar-SA"/>
        </w:rPr>
        <w:t xml:space="preserve">Приказ №642/4-од от 30.08.2022г.  </w:t>
      </w:r>
    </w:p>
    <w:p w:rsidR="00F36A4C" w:rsidRPr="00BA00A2" w:rsidRDefault="00F36A4C" w:rsidP="00F36A4C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18"/>
          <w:szCs w:val="18"/>
          <w:lang w:eastAsia="ar-SA"/>
        </w:rPr>
      </w:pPr>
    </w:p>
    <w:p w:rsidR="00F36A4C" w:rsidRPr="00F36A4C" w:rsidRDefault="00F36A4C" w:rsidP="00F36A4C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 w:rsidRPr="00F36A4C">
        <w:rPr>
          <w:rFonts w:ascii="Times New Roman" w:eastAsia="@Arial Unicode MS" w:hAnsi="Times New Roman"/>
          <w:b/>
          <w:sz w:val="28"/>
          <w:szCs w:val="28"/>
        </w:rPr>
        <w:t xml:space="preserve">Учебный план   МАОУ СОШ № 212 </w:t>
      </w:r>
    </w:p>
    <w:p w:rsidR="00F36A4C" w:rsidRPr="00F36A4C" w:rsidRDefault="00F36A4C" w:rsidP="00F36A4C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6A4C">
        <w:rPr>
          <w:rFonts w:ascii="Times New Roman" w:hAnsi="Times New Roman"/>
          <w:b/>
          <w:sz w:val="28"/>
          <w:szCs w:val="28"/>
          <w:lang w:eastAsia="ar-SA"/>
        </w:rPr>
        <w:t>среднего общего образования</w:t>
      </w:r>
    </w:p>
    <w:p w:rsidR="00F36A4C" w:rsidRPr="00F36A4C" w:rsidRDefault="00F36A4C" w:rsidP="00F36A4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F36A4C">
        <w:rPr>
          <w:rFonts w:ascii="Times New Roman" w:eastAsia="Times New Roman" w:hAnsi="Times New Roman"/>
          <w:b/>
          <w:sz w:val="28"/>
          <w:szCs w:val="28"/>
          <w:lang w:eastAsia="ja-JP"/>
        </w:rPr>
        <w:t>Специализированного педагогического класса (10Б)</w:t>
      </w:r>
    </w:p>
    <w:p w:rsidR="00F36A4C" w:rsidRPr="00F36A4C" w:rsidRDefault="00F36A4C" w:rsidP="00F36A4C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F36A4C">
        <w:rPr>
          <w:rFonts w:ascii="Times New Roman" w:eastAsia="@Arial Unicode MS" w:hAnsi="Times New Roman"/>
          <w:b/>
          <w:bCs/>
          <w:sz w:val="28"/>
          <w:szCs w:val="28"/>
        </w:rPr>
        <w:t xml:space="preserve">на 2022-2024 годы </w:t>
      </w:r>
    </w:p>
    <w:p w:rsidR="00F36A4C" w:rsidRPr="00F36A4C" w:rsidRDefault="00F36A4C" w:rsidP="00F36A4C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@Arial Unicode MS" w:hAnsi="Times New Roman"/>
          <w:b/>
          <w:bCs/>
          <w:sz w:val="28"/>
          <w:szCs w:val="28"/>
        </w:rPr>
      </w:pPr>
      <w:r w:rsidRPr="00F36A4C">
        <w:rPr>
          <w:rFonts w:ascii="Times New Roman" w:eastAsia="@Arial Unicode MS" w:hAnsi="Times New Roman"/>
          <w:b/>
          <w:bCs/>
          <w:sz w:val="28"/>
          <w:szCs w:val="28"/>
        </w:rPr>
        <w:t>Пояснительная записка</w:t>
      </w:r>
      <w:r w:rsidRPr="00F36A4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bookmarkEnd w:id="0"/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Учебный план для специализированного класса педагогического направления составлен в соответствии с целями и задачами, стоящими пер</w:t>
      </w:r>
      <w:r>
        <w:rPr>
          <w:rFonts w:ascii="Times New Roman" w:hAnsi="Times New Roman"/>
          <w:sz w:val="28"/>
          <w:szCs w:val="28"/>
        </w:rPr>
        <w:t xml:space="preserve">ед образовательным учреждением. Профиль обучения гуманитарный. 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 xml:space="preserve">Учебный план школы является частью организационного раздела основной образовательной программы среднего общего образования МАОУ СОШ №212, обеспечивающей реализацию ФГОС СОО. Учебный план для 10-11 классов, реализующих программу среднего общего образования на 2022-2024 учебные годы,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предметам. 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Учебный план разработан на основе: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Российской Федерации от 29.12.2012 № 273-ФЗ «Об образовании в Российской Федерации»;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ФГОС СОО </w:t>
      </w:r>
      <w:r w:rsidRPr="00832CAF">
        <w:rPr>
          <w:rFonts w:ascii="Times New Roman" w:hAnsi="Times New Roman"/>
          <w:sz w:val="28"/>
          <w:szCs w:val="28"/>
          <w:lang w:eastAsia="ar-SA"/>
        </w:rPr>
        <w:t>(</w:t>
      </w: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Приказ </w:t>
      </w:r>
      <w:r w:rsidRPr="00832CAF">
        <w:rPr>
          <w:rFonts w:ascii="Times New Roman" w:hAnsi="Times New Roman"/>
          <w:sz w:val="28"/>
          <w:szCs w:val="28"/>
          <w:lang w:eastAsia="ar-SA"/>
        </w:rPr>
        <w:t xml:space="preserve">Министерства образования и науки Российской Федерации от 17 мая 2012 г. </w:t>
      </w: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№ 413 </w:t>
      </w:r>
      <w:r w:rsidRPr="00832CAF">
        <w:rPr>
          <w:rFonts w:ascii="Times New Roman" w:hAnsi="Times New Roman"/>
          <w:sz w:val="28"/>
          <w:szCs w:val="28"/>
          <w:lang w:eastAsia="ar-SA"/>
        </w:rPr>
        <w:t>«Об утверждении и введении в действие Федерального государственного образовательного стандарта среднего общего образования» (с изменениями на 11 декабря 2020 года);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Санитарно-эпидемиологических правил и норм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Указа Президента РФ от 21.07.2020 № 474 «О национальных целях и стратегических задачах развития Российской Федерации на период до 2030 года»;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Национального проекта «Образование»;</w:t>
      </w:r>
    </w:p>
    <w:p w:rsidR="001A6E9E" w:rsidRPr="00832CAF" w:rsidRDefault="001A6E9E" w:rsidP="001A6E9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2CAF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6E9E" w:rsidRPr="00832CAF" w:rsidRDefault="001A6E9E" w:rsidP="001A6E9E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Устава муниципального автономного общеобразовательного учреждения города Новосибирска «Сре</w:t>
      </w:r>
      <w:r>
        <w:rPr>
          <w:rFonts w:ascii="Times New Roman" w:hAnsi="Times New Roman"/>
          <w:sz w:val="28"/>
          <w:szCs w:val="28"/>
          <w:lang w:eastAsia="ru-RU"/>
        </w:rPr>
        <w:t xml:space="preserve">дняя общеобразовательная школа </w:t>
      </w:r>
      <w:r w:rsidRPr="00832CAF">
        <w:rPr>
          <w:rFonts w:ascii="Times New Roman" w:hAnsi="Times New Roman"/>
          <w:sz w:val="28"/>
          <w:szCs w:val="28"/>
          <w:lang w:eastAsia="ru-RU"/>
        </w:rPr>
        <w:t>№212».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Учебный план специализированного класса педагогического направления отвечает следующим требованиям: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26"/>
      <w:bookmarkStart w:id="2" w:name="27"/>
      <w:bookmarkEnd w:id="1"/>
      <w:bookmarkEnd w:id="2"/>
      <w:r w:rsidRPr="00832CAF">
        <w:rPr>
          <w:rFonts w:ascii="Times New Roman" w:hAnsi="Times New Roman"/>
          <w:sz w:val="28"/>
          <w:szCs w:val="28"/>
          <w:lang w:eastAsia="ru-RU"/>
        </w:rPr>
        <w:lastRenderedPageBreak/>
        <w:t>полнота учебного плана ОО в контексте реализации ФГОС;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29"/>
      <w:bookmarkEnd w:id="3"/>
      <w:r w:rsidRPr="00832CAF">
        <w:rPr>
          <w:rFonts w:ascii="Times New Roman" w:hAnsi="Times New Roman"/>
          <w:sz w:val="28"/>
          <w:szCs w:val="28"/>
          <w:lang w:eastAsia="ru-RU"/>
        </w:rPr>
        <w:t xml:space="preserve"> нацеленность на удовлетворение потребностей учащихся и их родителей или законных представителей и реализацию интересов учащихся;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31"/>
      <w:bookmarkEnd w:id="4"/>
      <w:r w:rsidRPr="00832CAF">
        <w:rPr>
          <w:rFonts w:ascii="Times New Roman" w:hAnsi="Times New Roman"/>
          <w:sz w:val="28"/>
          <w:szCs w:val="28"/>
          <w:lang w:eastAsia="ru-RU"/>
        </w:rPr>
        <w:t xml:space="preserve">целостность учебного плана (взаимосвязь и </w:t>
      </w:r>
      <w:proofErr w:type="spellStart"/>
      <w:r w:rsidRPr="00832CAF">
        <w:rPr>
          <w:rFonts w:ascii="Times New Roman" w:hAnsi="Times New Roman"/>
          <w:sz w:val="28"/>
          <w:szCs w:val="28"/>
          <w:lang w:eastAsia="ru-RU"/>
        </w:rPr>
        <w:t>взаимодополняемость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компонентов) и соответствие структуры требованиям к структуре документа;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33"/>
      <w:bookmarkEnd w:id="5"/>
      <w:r w:rsidRPr="00832CAF">
        <w:rPr>
          <w:rFonts w:ascii="Times New Roman" w:hAnsi="Times New Roman"/>
          <w:sz w:val="28"/>
          <w:szCs w:val="28"/>
          <w:lang w:eastAsia="ru-RU"/>
        </w:rPr>
        <w:t>рациональность использования часов части, формируемой участниками образовательного процесса;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31" w:hanging="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35"/>
      <w:bookmarkEnd w:id="6"/>
      <w:r w:rsidRPr="00832CAF">
        <w:rPr>
          <w:rFonts w:ascii="Times New Roman" w:hAnsi="Times New Roman"/>
          <w:sz w:val="28"/>
          <w:szCs w:val="28"/>
          <w:lang w:eastAsia="ru-RU"/>
        </w:rPr>
        <w:t>отсутствие перегрузки учащихся, т. е. соответствие объема учебного времени плана допустимой учебной нагруз</w:t>
      </w:r>
      <w:r>
        <w:rPr>
          <w:rFonts w:ascii="Times New Roman" w:hAnsi="Times New Roman"/>
          <w:sz w:val="28"/>
          <w:szCs w:val="28"/>
          <w:lang w:eastAsia="ru-RU"/>
        </w:rPr>
        <w:t>ке, согласно СанПиН 2.4.3648-20.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Учебный план построен на принципах государственной и региональной политики в сфере образования</w:t>
      </w:r>
      <w:bookmarkStart w:id="7" w:name="bookmark=id.1fob9te" w:colFirst="0" w:colLast="0"/>
      <w:bookmarkEnd w:id="7"/>
      <w:r w:rsidRPr="00832CAF">
        <w:rPr>
          <w:rFonts w:ascii="Times New Roman" w:hAnsi="Times New Roman"/>
          <w:sz w:val="28"/>
          <w:szCs w:val="28"/>
          <w:lang w:eastAsia="ru-RU"/>
        </w:rPr>
        <w:t>, нацелен на удовлетворение образовательных запросов учащихся и их родителей (законных представителей) с потребнос</w:t>
      </w:r>
      <w:r>
        <w:rPr>
          <w:rFonts w:ascii="Times New Roman" w:hAnsi="Times New Roman"/>
          <w:sz w:val="28"/>
          <w:szCs w:val="28"/>
          <w:lang w:eastAsia="ru-RU"/>
        </w:rPr>
        <w:t xml:space="preserve">тью к выбору профессии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человеко</w:t>
      </w:r>
      <w:r w:rsidRPr="00832CAF">
        <w:rPr>
          <w:rFonts w:ascii="Times New Roman" w:hAnsi="Times New Roman"/>
          <w:sz w:val="28"/>
          <w:szCs w:val="28"/>
          <w:lang w:eastAsia="ru-RU"/>
        </w:rPr>
        <w:t>центрированной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направленности.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ный план для обучающихся 10-11-</w:t>
      </w:r>
      <w:r w:rsidRPr="00832CAF">
        <w:rPr>
          <w:rFonts w:ascii="Times New Roman" w:hAnsi="Times New Roman"/>
          <w:sz w:val="28"/>
          <w:szCs w:val="28"/>
        </w:rPr>
        <w:t xml:space="preserve">х классов состоит из двух частей: обязательной части и части, формируемой участниками образовательного процесса. Внеурочная деятельность реализуется вне учебного плана (по отдельному утвержденному плану). </w:t>
      </w:r>
    </w:p>
    <w:p w:rsidR="001A6E9E" w:rsidRPr="00832CAF" w:rsidRDefault="001A6E9E" w:rsidP="001A6E9E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Реализация учебного плана на уровне основного общего образования направлена на формирование базовых основ и фундамента всего последующего обучения, в том числе: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универсальных учебных действий;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 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1A6E9E" w:rsidRPr="00832CAF" w:rsidRDefault="001A6E9E" w:rsidP="001A6E9E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При реализации рабочих программ используются материалы для подготовки к трекам </w:t>
      </w:r>
      <w:proofErr w:type="spellStart"/>
      <w:r w:rsidRPr="00832CAF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2CAF">
        <w:rPr>
          <w:rFonts w:ascii="Times New Roman" w:hAnsi="Times New Roman"/>
          <w:sz w:val="28"/>
          <w:szCs w:val="28"/>
          <w:lang w:eastAsia="ru-RU"/>
        </w:rPr>
        <w:t>Russia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педагогической направленности.</w:t>
      </w:r>
    </w:p>
    <w:p w:rsidR="001A6E9E" w:rsidRPr="00832CAF" w:rsidRDefault="001A6E9E" w:rsidP="001A6E9E">
      <w:pPr>
        <w:tabs>
          <w:tab w:val="left" w:pos="709"/>
          <w:tab w:val="left" w:pos="851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 xml:space="preserve">Обязательная часть учебного образовательного плана содержит полный перечень предметных областей и учебных предметов в соответствии с ФГОС СОО. 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Учебный план учитывает специфику используемых в образовательном процессе учебников по учебным предметам обязательной части учебного плана. Все используемые учебники принадлежат к завершенным предметным линиям учебников и входят в федеральный перечень учебников, рекомендованных (допущенных) к использованию в образовательном процессе в общеобразовательных учреждениях</w:t>
      </w:r>
      <w:r w:rsidRPr="00832CAF">
        <w:rPr>
          <w:rFonts w:ascii="Times New Roman" w:hAnsi="Times New Roman"/>
          <w:bCs/>
          <w:sz w:val="28"/>
          <w:szCs w:val="28"/>
        </w:rPr>
        <w:t xml:space="preserve">, </w:t>
      </w:r>
      <w:r w:rsidRPr="00832CAF">
        <w:rPr>
          <w:rFonts w:ascii="Times New Roman" w:hAnsi="Times New Roman"/>
          <w:sz w:val="28"/>
          <w:szCs w:val="28"/>
        </w:rPr>
        <w:t xml:space="preserve">реализующих </w:t>
      </w:r>
      <w:r w:rsidRPr="00832CAF">
        <w:rPr>
          <w:rFonts w:ascii="Times New Roman" w:hAnsi="Times New Roman"/>
          <w:sz w:val="28"/>
          <w:szCs w:val="28"/>
        </w:rPr>
        <w:lastRenderedPageBreak/>
        <w:t>образовательные программы общего образования и имеющих государственную аккредитацию.</w:t>
      </w:r>
    </w:p>
    <w:p w:rsidR="001A6E9E" w:rsidRPr="00832CAF" w:rsidRDefault="001A6E9E" w:rsidP="001A6E9E">
      <w:pPr>
        <w:tabs>
          <w:tab w:val="left" w:pos="709"/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CAF">
        <w:rPr>
          <w:rFonts w:ascii="Times New Roman" w:hAnsi="Times New Roman"/>
          <w:sz w:val="28"/>
          <w:szCs w:val="28"/>
        </w:rPr>
        <w:t>Учебный план отражает содержание образования, которое обеспечивает решение важнейших целей современного основного образования: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7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формирование гражданской идентичности;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7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приобщение к общекультурным и национальным ценностям, информационным технологиям;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7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1A6E9E" w:rsidRPr="00832CAF" w:rsidRDefault="001A6E9E" w:rsidP="001A6E9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7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личностное развитие учащегося в соответствии с его индивидуальностью.</w:t>
      </w:r>
    </w:p>
    <w:p w:rsidR="001A6E9E" w:rsidRPr="00832CAF" w:rsidRDefault="001A6E9E" w:rsidP="001A6E9E">
      <w:pPr>
        <w:tabs>
          <w:tab w:val="left" w:pos="709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1A6E9E" w:rsidRPr="00832CAF" w:rsidRDefault="001A6E9E" w:rsidP="001A6E9E">
      <w:pPr>
        <w:tabs>
          <w:tab w:val="left" w:pos="709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Продолжительность урока - 40 минут. Продолжительность каникул в течение учебного года составляет не менее 30 календарных дней, летом – не менее 8 недель.</w:t>
      </w:r>
    </w:p>
    <w:p w:rsidR="001A6E9E" w:rsidRPr="00515E27" w:rsidRDefault="001A6E9E" w:rsidP="001A6E9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</w:rPr>
        <w:t>Расписание уроков составляется отдел</w:t>
      </w:r>
      <w:r>
        <w:rPr>
          <w:rFonts w:ascii="Times New Roman" w:hAnsi="Times New Roman"/>
          <w:sz w:val="28"/>
          <w:szCs w:val="28"/>
        </w:rPr>
        <w:t xml:space="preserve">ьно для обязательных предметов </w:t>
      </w:r>
      <w:r w:rsidRPr="00832CAF">
        <w:rPr>
          <w:rFonts w:ascii="Times New Roman" w:hAnsi="Times New Roman"/>
          <w:sz w:val="28"/>
          <w:szCs w:val="28"/>
        </w:rPr>
        <w:t>и спецкурсов, между последним уроком и началом спецкурсов устраивается перерыв продолжительностью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менее 30 минут.</w:t>
      </w:r>
    </w:p>
    <w:p w:rsidR="001A6E9E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Формы промежуточной аттестации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Промежуточная аттестация учащихся 10-11-х классов регламентируется локальным нормативно-правовым актом «О формах, периодичности и порядке текущего контроля успеваемости и промежуточной аттестации обучающихся МАОУ СОШ №212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2CAF">
        <w:rPr>
          <w:rFonts w:ascii="Times New Roman" w:hAnsi="Times New Roman"/>
          <w:sz w:val="28"/>
          <w:szCs w:val="28"/>
          <w:lang w:eastAsia="ru-RU"/>
        </w:rPr>
        <w:t>.</w:t>
      </w:r>
    </w:p>
    <w:p w:rsidR="001A6E9E" w:rsidRPr="00832CAF" w:rsidRDefault="001A6E9E" w:rsidP="001A6E9E">
      <w:pPr>
        <w:widowControl w:val="0"/>
        <w:tabs>
          <w:tab w:val="left" w:pos="709"/>
          <w:tab w:val="left" w:pos="1927"/>
        </w:tabs>
        <w:autoSpaceDE w:val="0"/>
        <w:autoSpaceDN w:val="0"/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Согласно данному Положению, промежуточная аттестация осуществляется администрацией школы, учителями один раз в год во втором полугодии.</w:t>
      </w:r>
    </w:p>
    <w:p w:rsidR="001A6E9E" w:rsidRPr="00832CAF" w:rsidRDefault="001A6E9E" w:rsidP="001A6E9E">
      <w:pPr>
        <w:widowControl w:val="0"/>
        <w:tabs>
          <w:tab w:val="left" w:pos="709"/>
          <w:tab w:val="left" w:pos="1927"/>
        </w:tabs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</w:t>
      </w:r>
      <w:proofErr w:type="spellStart"/>
      <w:r w:rsidRPr="00832CAF">
        <w:rPr>
          <w:rFonts w:ascii="Times New Roman" w:hAnsi="Times New Roman"/>
          <w:sz w:val="28"/>
          <w:szCs w:val="28"/>
          <w:lang w:eastAsia="ru-RU"/>
        </w:rPr>
        <w:t>метап</w:t>
      </w:r>
      <w:r>
        <w:rPr>
          <w:rFonts w:ascii="Times New Roman" w:hAnsi="Times New Roman"/>
          <w:sz w:val="28"/>
          <w:szCs w:val="28"/>
          <w:lang w:eastAsia="ru-RU"/>
        </w:rPr>
        <w:t>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результатов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 в форме </w:t>
      </w:r>
      <w:proofErr w:type="spellStart"/>
      <w:r w:rsidRPr="00832CAF">
        <w:rPr>
          <w:rFonts w:ascii="Times New Roman" w:hAnsi="Times New Roman"/>
          <w:sz w:val="28"/>
          <w:szCs w:val="28"/>
          <w:lang w:eastAsia="ru-RU"/>
        </w:rPr>
        <w:t>метапредметной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работы как комплексная письменная работа, составленная на предметном содержании, проводится в апреле.</w:t>
      </w:r>
    </w:p>
    <w:p w:rsidR="001A6E9E" w:rsidRPr="00832CAF" w:rsidRDefault="001A6E9E" w:rsidP="001A6E9E">
      <w:pPr>
        <w:widowControl w:val="0"/>
        <w:tabs>
          <w:tab w:val="left" w:pos="709"/>
          <w:tab w:val="left" w:pos="1927"/>
        </w:tabs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Формы аттестационных испытаний и предметы представлены в таблице:</w:t>
      </w:r>
    </w:p>
    <w:p w:rsidR="001A6E9E" w:rsidRPr="00832CAF" w:rsidRDefault="001A6E9E" w:rsidP="001A6E9E">
      <w:pPr>
        <w:widowControl w:val="0"/>
        <w:tabs>
          <w:tab w:val="left" w:pos="709"/>
          <w:tab w:val="left" w:pos="1927"/>
        </w:tabs>
        <w:autoSpaceDE w:val="0"/>
        <w:autoSpaceDN w:val="0"/>
        <w:spacing w:after="0" w:line="240" w:lineRule="auto"/>
        <w:ind w:left="1276" w:right="2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5"/>
        <w:gridCol w:w="6089"/>
      </w:tblGrid>
      <w:tr w:rsidR="001A6E9E" w:rsidRPr="008F3AF0" w:rsidTr="00B10A2B">
        <w:trPr>
          <w:jc w:val="center"/>
        </w:trPr>
        <w:tc>
          <w:tcPr>
            <w:tcW w:w="3255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промежуточной аттестации</w:t>
            </w:r>
          </w:p>
        </w:tc>
        <w:tc>
          <w:tcPr>
            <w:tcW w:w="6089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Специализированный 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педагогический класс</w:t>
            </w:r>
          </w:p>
        </w:tc>
      </w:tr>
      <w:tr w:rsidR="001A6E9E" w:rsidRPr="008F3AF0" w:rsidTr="00B10A2B">
        <w:trPr>
          <w:jc w:val="center"/>
        </w:trPr>
        <w:tc>
          <w:tcPr>
            <w:tcW w:w="3255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Административные контрольные работы</w:t>
            </w:r>
          </w:p>
        </w:tc>
        <w:tc>
          <w:tcPr>
            <w:tcW w:w="6089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1A6E9E" w:rsidRPr="008F3AF0" w:rsidTr="00B10A2B">
        <w:trPr>
          <w:jc w:val="center"/>
        </w:trPr>
        <w:tc>
          <w:tcPr>
            <w:tcW w:w="3255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Контрольные работы профильного уровня</w:t>
            </w:r>
          </w:p>
        </w:tc>
        <w:tc>
          <w:tcPr>
            <w:tcW w:w="6089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(английский) язык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История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Предмет по ИУП (указан в ИУП обучающегося)</w:t>
            </w:r>
          </w:p>
        </w:tc>
      </w:tr>
      <w:tr w:rsidR="001A6E9E" w:rsidRPr="008F3AF0" w:rsidTr="00B10A2B">
        <w:trPr>
          <w:jc w:val="center"/>
        </w:trPr>
        <w:tc>
          <w:tcPr>
            <w:tcW w:w="3255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Годовые контрольные работы</w:t>
            </w:r>
          </w:p>
        </w:tc>
        <w:tc>
          <w:tcPr>
            <w:tcW w:w="6089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По всем предметам, не указанным выше</w:t>
            </w:r>
          </w:p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A6E9E" w:rsidRPr="008F3AF0" w:rsidTr="00B10A2B">
        <w:trPr>
          <w:jc w:val="center"/>
        </w:trPr>
        <w:tc>
          <w:tcPr>
            <w:tcW w:w="3255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Метапредметная</w:t>
            </w:r>
            <w:proofErr w:type="spellEnd"/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6089" w:type="dxa"/>
          </w:tcPr>
          <w:p w:rsidR="001A6E9E" w:rsidRPr="009B3687" w:rsidRDefault="001A6E9E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687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</w:t>
            </w:r>
          </w:p>
        </w:tc>
      </w:tr>
    </w:tbl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32CAF">
        <w:rPr>
          <w:rFonts w:ascii="Times New Roman" w:hAnsi="Times New Roman"/>
          <w:sz w:val="28"/>
          <w:szCs w:val="28"/>
          <w:lang w:eastAsia="ru-RU"/>
        </w:rPr>
        <w:t>В 11 классе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Учебная нагрузка обучающихся не превышает предельно допустимую учебную нагрузку, соответствует СанПиН. </w:t>
      </w:r>
    </w:p>
    <w:p w:rsidR="001A6E9E" w:rsidRPr="00832CAF" w:rsidRDefault="001A6E9E" w:rsidP="001A6E9E">
      <w:pPr>
        <w:keepNext/>
        <w:tabs>
          <w:tab w:val="left" w:pos="709"/>
        </w:tabs>
        <w:spacing w:before="24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обязательной части Учебного плана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русский язык и литература;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родной язык и родная литература;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иностранные языки;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математика и информатика;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естественные науки;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общественные науки; </w:t>
      </w:r>
    </w:p>
    <w:p w:rsidR="001A6E9E" w:rsidRPr="00832CAF" w:rsidRDefault="001A6E9E" w:rsidP="001A6E9E">
      <w:pPr>
        <w:numPr>
          <w:ilvl w:val="0"/>
          <w:numId w:val="3"/>
        </w:numPr>
        <w:tabs>
          <w:tab w:val="clear" w:pos="360"/>
          <w:tab w:val="left" w:pos="0"/>
          <w:tab w:val="left" w:pos="426"/>
          <w:tab w:val="left" w:pos="709"/>
          <w:tab w:val="left" w:pos="1418"/>
        </w:tabs>
        <w:suppressAutoHyphens/>
        <w:spacing w:after="0" w:line="240" w:lineRule="auto"/>
        <w:ind w:left="720" w:firstLine="131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32CAF">
        <w:rPr>
          <w:rFonts w:ascii="Times New Roman" w:hAnsi="Times New Roman"/>
          <w:bCs/>
          <w:sz w:val="28"/>
          <w:szCs w:val="28"/>
          <w:lang w:eastAsia="ar-SA"/>
        </w:rPr>
        <w:t xml:space="preserve">физическая культура, экология и основы безопасности жизнедеятельности. 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На базо</w:t>
      </w:r>
      <w:r>
        <w:rPr>
          <w:rFonts w:ascii="Times New Roman" w:hAnsi="Times New Roman"/>
          <w:sz w:val="28"/>
          <w:szCs w:val="28"/>
          <w:lang w:eastAsia="ru-RU"/>
        </w:rPr>
        <w:t>вом уровне изучаются предметы: «Л</w:t>
      </w:r>
      <w:r w:rsidRPr="00832CAF">
        <w:rPr>
          <w:rFonts w:ascii="Times New Roman" w:hAnsi="Times New Roman"/>
          <w:sz w:val="28"/>
          <w:szCs w:val="28"/>
          <w:lang w:eastAsia="ru-RU"/>
        </w:rPr>
        <w:t>итература</w:t>
      </w:r>
      <w:r>
        <w:rPr>
          <w:rFonts w:ascii="Times New Roman" w:hAnsi="Times New Roman"/>
          <w:sz w:val="28"/>
          <w:szCs w:val="28"/>
          <w:lang w:eastAsia="ru-RU"/>
        </w:rPr>
        <w:t>», «Р</w:t>
      </w:r>
      <w:r w:rsidRPr="00832CAF">
        <w:rPr>
          <w:rFonts w:ascii="Times New Roman" w:hAnsi="Times New Roman"/>
          <w:sz w:val="28"/>
          <w:szCs w:val="28"/>
          <w:lang w:eastAsia="ru-RU"/>
        </w:rPr>
        <w:t>одной (русский) язык</w:t>
      </w:r>
      <w:r>
        <w:rPr>
          <w:rFonts w:ascii="Times New Roman" w:hAnsi="Times New Roman"/>
          <w:sz w:val="28"/>
          <w:szCs w:val="28"/>
          <w:lang w:eastAsia="ru-RU"/>
        </w:rPr>
        <w:t>», «Р</w:t>
      </w:r>
      <w:r w:rsidRPr="00832CAF">
        <w:rPr>
          <w:rFonts w:ascii="Times New Roman" w:hAnsi="Times New Roman"/>
          <w:sz w:val="28"/>
          <w:szCs w:val="28"/>
          <w:lang w:eastAsia="ru-RU"/>
        </w:rPr>
        <w:t>одная (русская) литература</w:t>
      </w:r>
      <w:r>
        <w:rPr>
          <w:rFonts w:ascii="Times New Roman" w:hAnsi="Times New Roman"/>
          <w:sz w:val="28"/>
          <w:szCs w:val="28"/>
          <w:lang w:eastAsia="ru-RU"/>
        </w:rPr>
        <w:t>», «О</w:t>
      </w:r>
      <w:r w:rsidRPr="00832CAF">
        <w:rPr>
          <w:rFonts w:ascii="Times New Roman" w:hAnsi="Times New Roman"/>
          <w:sz w:val="28"/>
          <w:szCs w:val="28"/>
          <w:lang w:eastAsia="ru-RU"/>
        </w:rPr>
        <w:t>бществознание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Математика»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32CAF">
        <w:rPr>
          <w:rFonts w:ascii="Times New Roman" w:hAnsi="Times New Roman"/>
          <w:sz w:val="28"/>
          <w:szCs w:val="28"/>
          <w:lang w:eastAsia="ru-RU"/>
        </w:rPr>
        <w:t>нформатика</w:t>
      </w:r>
      <w:r>
        <w:rPr>
          <w:rFonts w:ascii="Times New Roman" w:hAnsi="Times New Roman"/>
          <w:sz w:val="28"/>
          <w:szCs w:val="28"/>
          <w:lang w:eastAsia="ru-RU"/>
        </w:rPr>
        <w:t>», «Б</w:t>
      </w:r>
      <w:r w:rsidRPr="00832CAF">
        <w:rPr>
          <w:rFonts w:ascii="Times New Roman" w:hAnsi="Times New Roman"/>
          <w:sz w:val="28"/>
          <w:szCs w:val="28"/>
          <w:lang w:eastAsia="ru-RU"/>
        </w:rPr>
        <w:t>иология</w:t>
      </w:r>
      <w:r>
        <w:rPr>
          <w:rFonts w:ascii="Times New Roman" w:hAnsi="Times New Roman"/>
          <w:sz w:val="28"/>
          <w:szCs w:val="28"/>
          <w:lang w:eastAsia="ru-RU"/>
        </w:rPr>
        <w:t>», «А</w:t>
      </w:r>
      <w:r w:rsidRPr="00832CAF">
        <w:rPr>
          <w:rFonts w:ascii="Times New Roman" w:hAnsi="Times New Roman"/>
          <w:sz w:val="28"/>
          <w:szCs w:val="28"/>
          <w:lang w:eastAsia="ru-RU"/>
        </w:rPr>
        <w:t>строномия</w:t>
      </w:r>
      <w:r>
        <w:rPr>
          <w:rFonts w:ascii="Times New Roman" w:hAnsi="Times New Roman"/>
          <w:sz w:val="28"/>
          <w:szCs w:val="28"/>
          <w:lang w:eastAsia="ru-RU"/>
        </w:rPr>
        <w:t>», «Ф</w:t>
      </w:r>
      <w:r w:rsidRPr="00832CAF">
        <w:rPr>
          <w:rFonts w:ascii="Times New Roman" w:hAnsi="Times New Roman"/>
          <w:sz w:val="28"/>
          <w:szCs w:val="28"/>
          <w:lang w:eastAsia="ru-RU"/>
        </w:rPr>
        <w:t>изическая культура</w:t>
      </w:r>
      <w:r>
        <w:rPr>
          <w:rFonts w:ascii="Times New Roman" w:hAnsi="Times New Roman"/>
          <w:sz w:val="28"/>
          <w:szCs w:val="28"/>
          <w:lang w:eastAsia="ru-RU"/>
        </w:rPr>
        <w:t>» и «О</w:t>
      </w:r>
      <w:r w:rsidRPr="00832CAF">
        <w:rPr>
          <w:rFonts w:ascii="Times New Roman" w:hAnsi="Times New Roman"/>
          <w:sz w:val="28"/>
          <w:szCs w:val="28"/>
          <w:lang w:eastAsia="ru-RU"/>
        </w:rPr>
        <w:t>сновы безопасности жизнедеятельности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. На профильном уровне предметы: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32CAF">
        <w:rPr>
          <w:rFonts w:ascii="Times New Roman" w:hAnsi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32CAF">
        <w:rPr>
          <w:rFonts w:ascii="Times New Roman" w:hAnsi="Times New Roman"/>
          <w:sz w:val="28"/>
          <w:szCs w:val="28"/>
          <w:lang w:eastAsia="ru-RU"/>
        </w:rPr>
        <w:t>История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32CAF">
        <w:rPr>
          <w:rFonts w:ascii="Times New Roman" w:hAnsi="Times New Roman"/>
          <w:sz w:val="28"/>
          <w:szCs w:val="28"/>
          <w:lang w:eastAsia="ru-RU"/>
        </w:rPr>
        <w:t>Иностранный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(английский)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 язык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32CAF">
        <w:rPr>
          <w:rFonts w:ascii="Times New Roman" w:hAnsi="Times New Roman"/>
          <w:sz w:val="28"/>
          <w:szCs w:val="28"/>
          <w:lang w:eastAsia="ru-RU"/>
        </w:rPr>
        <w:t>.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ar-SA"/>
        </w:rPr>
        <w:t xml:space="preserve">В рамках предметной области «Математика и информатика» изучается предмет «Математика», в котором </w:t>
      </w:r>
      <w:proofErr w:type="spellStart"/>
      <w:r w:rsidRPr="00832CAF">
        <w:rPr>
          <w:rFonts w:ascii="Times New Roman" w:hAnsi="Times New Roman"/>
          <w:sz w:val="28"/>
          <w:szCs w:val="28"/>
          <w:lang w:eastAsia="ar-SA"/>
        </w:rPr>
        <w:t>интегрирован</w:t>
      </w: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832CAF">
        <w:rPr>
          <w:rFonts w:ascii="Times New Roman" w:hAnsi="Times New Roman"/>
          <w:sz w:val="28"/>
          <w:szCs w:val="28"/>
          <w:lang w:eastAsia="ar-SA"/>
        </w:rPr>
        <w:t>о</w:t>
      </w:r>
      <w:proofErr w:type="spellEnd"/>
      <w:r w:rsidRPr="00832CAF">
        <w:rPr>
          <w:rFonts w:ascii="Times New Roman" w:hAnsi="Times New Roman"/>
          <w:sz w:val="28"/>
          <w:szCs w:val="28"/>
          <w:lang w:eastAsia="ar-SA"/>
        </w:rPr>
        <w:t xml:space="preserve"> изучаются курсы: «Алгебра и начала математического анализа» и «Геометрия». 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 xml:space="preserve">Обучающиеся делятся на две подгруппы </w:t>
      </w:r>
      <w:r w:rsidRPr="00832CAF">
        <w:rPr>
          <w:rFonts w:ascii="Times New Roman" w:hAnsi="Times New Roman"/>
          <w:sz w:val="28"/>
          <w:szCs w:val="28"/>
          <w:lang w:eastAsia="ar-SA"/>
        </w:rPr>
        <w:t>при проведении занятий по предмету «Иностранный язык».</w:t>
      </w:r>
    </w:p>
    <w:p w:rsidR="001A6E9E" w:rsidRPr="00832CAF" w:rsidRDefault="001A6E9E" w:rsidP="001A6E9E">
      <w:pPr>
        <w:keepNext/>
        <w:tabs>
          <w:tab w:val="left" w:pos="709"/>
        </w:tabs>
        <w:spacing w:before="240" w:after="24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части учебного плана части, формируемой участниками образовательного процесса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ar-SA"/>
        </w:rPr>
        <w:t>В часть, формируемую участниками образовательных отношений, включены предметы, направленные на реализацию индивидуальных потребностей учащихся,</w:t>
      </w:r>
      <w:r>
        <w:rPr>
          <w:rFonts w:ascii="Times New Roman" w:hAnsi="Times New Roman"/>
          <w:sz w:val="28"/>
          <w:szCs w:val="28"/>
          <w:lang w:eastAsia="ar-SA"/>
        </w:rPr>
        <w:t xml:space="preserve"> в соответствии с их запросами. Профильный курс по выбору: «Ф</w:t>
      </w:r>
      <w:r w:rsidRPr="00832CAF">
        <w:rPr>
          <w:rFonts w:ascii="Times New Roman" w:hAnsi="Times New Roman"/>
          <w:sz w:val="28"/>
          <w:szCs w:val="28"/>
          <w:lang w:eastAsia="ar-SA"/>
        </w:rPr>
        <w:t>изика</w:t>
      </w:r>
      <w:r>
        <w:rPr>
          <w:rFonts w:ascii="Times New Roman" w:hAnsi="Times New Roman"/>
          <w:sz w:val="28"/>
          <w:szCs w:val="28"/>
          <w:lang w:eastAsia="ar-SA"/>
        </w:rPr>
        <w:t>», «Х</w:t>
      </w:r>
      <w:r w:rsidRPr="00832CAF">
        <w:rPr>
          <w:rFonts w:ascii="Times New Roman" w:hAnsi="Times New Roman"/>
          <w:sz w:val="28"/>
          <w:szCs w:val="28"/>
          <w:lang w:eastAsia="ar-SA"/>
        </w:rPr>
        <w:t>имия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832CAF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«Х</w:t>
      </w:r>
      <w:r w:rsidRPr="00832CAF">
        <w:rPr>
          <w:rFonts w:ascii="Times New Roman" w:hAnsi="Times New Roman"/>
          <w:sz w:val="28"/>
          <w:szCs w:val="28"/>
          <w:lang w:eastAsia="ar-SA"/>
        </w:rPr>
        <w:t>имия в задачах и упражнениях</w:t>
      </w:r>
      <w:r>
        <w:rPr>
          <w:rFonts w:ascii="Times New Roman" w:hAnsi="Times New Roman"/>
          <w:sz w:val="28"/>
          <w:szCs w:val="28"/>
          <w:lang w:eastAsia="ar-SA"/>
        </w:rPr>
        <w:t>», «А</w:t>
      </w:r>
      <w:r w:rsidRPr="00832CAF">
        <w:rPr>
          <w:rFonts w:ascii="Times New Roman" w:hAnsi="Times New Roman"/>
          <w:sz w:val="28"/>
          <w:szCs w:val="28"/>
          <w:lang w:eastAsia="ar-SA"/>
        </w:rPr>
        <w:t>ктуальные вопросы обществознания</w:t>
      </w:r>
      <w:r>
        <w:rPr>
          <w:rFonts w:ascii="Times New Roman" w:hAnsi="Times New Roman"/>
          <w:sz w:val="28"/>
          <w:szCs w:val="28"/>
          <w:lang w:eastAsia="ar-SA"/>
        </w:rPr>
        <w:t>», «М</w:t>
      </w:r>
      <w:r w:rsidRPr="00832CAF">
        <w:rPr>
          <w:rFonts w:ascii="Times New Roman" w:hAnsi="Times New Roman"/>
          <w:sz w:val="28"/>
          <w:szCs w:val="28"/>
          <w:lang w:eastAsia="ar-SA"/>
        </w:rPr>
        <w:t>атематика: методы решения задач</w:t>
      </w:r>
      <w:r>
        <w:rPr>
          <w:rFonts w:ascii="Times New Roman" w:hAnsi="Times New Roman"/>
          <w:sz w:val="28"/>
          <w:szCs w:val="28"/>
          <w:lang w:eastAsia="ar-SA"/>
        </w:rPr>
        <w:t>», «Г</w:t>
      </w:r>
      <w:r w:rsidRPr="00832CAF">
        <w:rPr>
          <w:rFonts w:ascii="Times New Roman" w:hAnsi="Times New Roman"/>
          <w:sz w:val="28"/>
          <w:szCs w:val="28"/>
          <w:lang w:eastAsia="ar-SA"/>
        </w:rPr>
        <w:t>еография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832CAF">
        <w:rPr>
          <w:rFonts w:ascii="Times New Roman" w:hAnsi="Times New Roman"/>
          <w:sz w:val="28"/>
          <w:szCs w:val="28"/>
          <w:lang w:eastAsia="ar-SA"/>
        </w:rPr>
        <w:t>.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32CAF">
        <w:rPr>
          <w:rFonts w:ascii="Times New Roman" w:hAnsi="Times New Roman"/>
          <w:sz w:val="28"/>
          <w:szCs w:val="28"/>
          <w:lang w:eastAsia="ar-SA"/>
        </w:rPr>
        <w:t>Предметы из части, формируемой участ</w:t>
      </w:r>
      <w:r>
        <w:rPr>
          <w:rFonts w:ascii="Times New Roman" w:hAnsi="Times New Roman"/>
          <w:sz w:val="28"/>
          <w:szCs w:val="28"/>
          <w:lang w:eastAsia="ar-SA"/>
        </w:rPr>
        <w:t>никами образовательных отношений</w:t>
      </w:r>
      <w:r w:rsidRPr="00832CAF">
        <w:rPr>
          <w:rFonts w:ascii="Times New Roman" w:hAnsi="Times New Roman"/>
          <w:sz w:val="28"/>
          <w:szCs w:val="28"/>
          <w:lang w:eastAsia="ar-SA"/>
        </w:rPr>
        <w:t xml:space="preserve">, обеспечивают реализацию образовательных потребностей и </w:t>
      </w:r>
      <w:proofErr w:type="gramStart"/>
      <w:r w:rsidRPr="00832CAF">
        <w:rPr>
          <w:rFonts w:ascii="Times New Roman" w:hAnsi="Times New Roman"/>
          <w:sz w:val="28"/>
          <w:szCs w:val="28"/>
          <w:lang w:eastAsia="ar-SA"/>
        </w:rPr>
        <w:t>запросов</w:t>
      </w:r>
      <w:proofErr w:type="gramEnd"/>
      <w:r w:rsidRPr="00832CAF">
        <w:rPr>
          <w:rFonts w:ascii="Times New Roman" w:hAnsi="Times New Roman"/>
          <w:sz w:val="28"/>
          <w:szCs w:val="28"/>
          <w:lang w:eastAsia="ar-SA"/>
        </w:rPr>
        <w:t xml:space="preserve"> обучающихся в соответствии с выбранным профилем обучения.</w:t>
      </w:r>
    </w:p>
    <w:p w:rsidR="001A6E9E" w:rsidRPr="00832CAF" w:rsidRDefault="001A6E9E" w:rsidP="001A6E9E">
      <w:pPr>
        <w:shd w:val="clear" w:color="auto" w:fill="FFFFFF"/>
        <w:tabs>
          <w:tab w:val="center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A9C">
        <w:rPr>
          <w:rFonts w:ascii="Times New Roman" w:hAnsi="Times New Roman"/>
          <w:color w:val="000000"/>
          <w:sz w:val="28"/>
          <w:szCs w:val="28"/>
        </w:rPr>
        <w:lastRenderedPageBreak/>
        <w:t>В предметной области «Общественные науки» дополнительно вводятся специализированные курсы «Психолого-педагогический практикум» в объеме 70 часов в 10-11 классе, «Человек в мире людей» в объеме 70 часов в 10-11 классе.</w:t>
      </w:r>
      <w:r w:rsidRPr="000B2A9C">
        <w:rPr>
          <w:rFonts w:ascii="Times New Roman" w:hAnsi="Times New Roman"/>
          <w:sz w:val="28"/>
          <w:szCs w:val="28"/>
        </w:rPr>
        <w:t xml:space="preserve"> Данные курсы развивают практические знания по психологии и педагогике</w:t>
      </w:r>
      <w:r>
        <w:rPr>
          <w:rFonts w:ascii="Times New Roman" w:hAnsi="Times New Roman"/>
          <w:sz w:val="28"/>
          <w:szCs w:val="28"/>
        </w:rPr>
        <w:t xml:space="preserve"> и реализуются педагогами школы. </w:t>
      </w:r>
      <w:r w:rsidRPr="00832CA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Курсы «Основы психологии» и «Основы педагогики»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 в объеме 70 часов в 10-11 классе, введен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32CAF">
        <w:rPr>
          <w:rFonts w:ascii="Times New Roman" w:hAnsi="Times New Roman"/>
          <w:sz w:val="28"/>
          <w:szCs w:val="28"/>
          <w:lang w:eastAsia="ru-RU"/>
        </w:rPr>
        <w:t xml:space="preserve"> для погружения в профессию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сетевого взаимодействия с ФГБОУ ВО «НГПУ»</w:t>
      </w:r>
      <w:r w:rsidRPr="00832CAF">
        <w:rPr>
          <w:rFonts w:ascii="Times New Roman" w:hAnsi="Times New Roman"/>
          <w:sz w:val="28"/>
          <w:szCs w:val="28"/>
          <w:lang w:eastAsia="ru-RU"/>
        </w:rPr>
        <w:t>.</w:t>
      </w:r>
    </w:p>
    <w:p w:rsidR="001A6E9E" w:rsidRPr="00832CAF" w:rsidRDefault="001A6E9E" w:rsidP="001A6E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Индивидуальны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832CAF">
        <w:rPr>
          <w:rFonts w:ascii="Times New Roman" w:hAnsi="Times New Roman"/>
          <w:sz w:val="28"/>
          <w:szCs w:val="28"/>
          <w:lang w:eastAsia="ru-RU"/>
        </w:rPr>
        <w:t>проект выполняется учащимися самостоятельно под руководством научного руководителя по выбранной теме в рамках одного или нескольких изучаемых учебных предметов, курсов в соответствии с ИУП: научной, практической, исследовательской, социальной, иной. С целью осуществления этой деятельности в УП включен предмет «Индивидуальный проект» в объеме 70 часов в 10-11 классе.</w:t>
      </w:r>
    </w:p>
    <w:p w:rsidR="001A6E9E" w:rsidRPr="00832CAF" w:rsidRDefault="001A6E9E" w:rsidP="001A6E9E">
      <w:pPr>
        <w:tabs>
          <w:tab w:val="left" w:pos="709"/>
          <w:tab w:val="left" w:pos="851"/>
          <w:tab w:val="left" w:pos="88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AF">
        <w:rPr>
          <w:rFonts w:ascii="Times New Roman" w:hAnsi="Times New Roman"/>
          <w:sz w:val="28"/>
          <w:szCs w:val="28"/>
          <w:lang w:eastAsia="ru-RU"/>
        </w:rPr>
        <w:t>Рабочие программы предметов предусматривают учет индивидуальных особенностей обучающихся специализированного класса через использование в работе проектных, практико-ориентированных и исследовательских форм организации учебной деятельности, дистанционных технологий, в содержании предметов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акцентированы вопросы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человеко</w:t>
      </w:r>
      <w:r w:rsidRPr="00832CAF">
        <w:rPr>
          <w:rFonts w:ascii="Times New Roman" w:hAnsi="Times New Roman"/>
          <w:sz w:val="28"/>
          <w:szCs w:val="28"/>
          <w:lang w:eastAsia="ru-RU"/>
        </w:rPr>
        <w:t>центрированного</w:t>
      </w:r>
      <w:proofErr w:type="spellEnd"/>
      <w:r w:rsidRPr="00832CAF">
        <w:rPr>
          <w:rFonts w:ascii="Times New Roman" w:hAnsi="Times New Roman"/>
          <w:sz w:val="28"/>
          <w:szCs w:val="28"/>
          <w:lang w:eastAsia="ru-RU"/>
        </w:rPr>
        <w:t xml:space="preserve"> подхода к деятельности, развития социального интеллекта.</w:t>
      </w:r>
    </w:p>
    <w:p w:rsidR="001A6E9E" w:rsidRDefault="001A6E9E" w:rsidP="001A6E9E">
      <w:pPr>
        <w:keepNext/>
        <w:tabs>
          <w:tab w:val="left" w:pos="709"/>
        </w:tabs>
        <w:spacing w:before="24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организации внеурочной деятельности</w:t>
      </w:r>
    </w:p>
    <w:p w:rsidR="001A6E9E" w:rsidRPr="00832CAF" w:rsidRDefault="001A6E9E" w:rsidP="001A6E9E">
      <w:pPr>
        <w:keepNext/>
        <w:tabs>
          <w:tab w:val="left" w:pos="709"/>
        </w:tabs>
        <w:spacing w:before="240"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A6E9E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2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компонентом внеурочной деятельности, способствующим углублению в педагогическую профессии, являются курсы социального направления. Для развития социального и эмоционального интеллекта во внеурочной деятельности предусмотрено взаимодействие с молодежными открытыми пространствами в вопросах </w:t>
      </w:r>
      <w:proofErr w:type="spellStart"/>
      <w:r w:rsidRPr="00832CAF">
        <w:rPr>
          <w:rFonts w:ascii="Times New Roman" w:hAnsi="Times New Roman"/>
          <w:color w:val="000000"/>
          <w:sz w:val="28"/>
          <w:szCs w:val="28"/>
          <w:lang w:eastAsia="ru-RU"/>
        </w:rPr>
        <w:t>волонтёрства</w:t>
      </w:r>
      <w:proofErr w:type="spellEnd"/>
      <w:r w:rsidRPr="00832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общественной деятельности.</w:t>
      </w:r>
    </w:p>
    <w:p w:rsidR="001A6E9E" w:rsidRPr="00832CAF" w:rsidRDefault="001A6E9E" w:rsidP="001A6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6E9E" w:rsidRDefault="001A6E9E" w:rsidP="001A6E9E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6E9E" w:rsidRPr="00832CAF" w:rsidRDefault="001A6E9E" w:rsidP="001A6E9E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специализированного педагогического класса </w:t>
      </w:r>
    </w:p>
    <w:p w:rsidR="001A6E9E" w:rsidRPr="00832CAF" w:rsidRDefault="001A6E9E" w:rsidP="001A6E9E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2CAF">
        <w:rPr>
          <w:rFonts w:ascii="Times New Roman" w:hAnsi="Times New Roman"/>
          <w:b/>
          <w:bCs/>
          <w:sz w:val="28"/>
          <w:szCs w:val="28"/>
          <w:lang w:eastAsia="ru-RU"/>
        </w:rPr>
        <w:t>на 2021-2023 учебные годы</w:t>
      </w:r>
    </w:p>
    <w:tbl>
      <w:tblPr>
        <w:tblW w:w="1066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2272"/>
        <w:gridCol w:w="1270"/>
        <w:gridCol w:w="827"/>
        <w:gridCol w:w="828"/>
        <w:gridCol w:w="828"/>
        <w:gridCol w:w="830"/>
        <w:gridCol w:w="828"/>
        <w:gridCol w:w="572"/>
      </w:tblGrid>
      <w:tr w:rsidR="001A6E9E" w:rsidRPr="008F3AF0" w:rsidTr="001A6E9E">
        <w:trPr>
          <w:trHeight w:val="353"/>
        </w:trPr>
        <w:tc>
          <w:tcPr>
            <w:tcW w:w="2406" w:type="dxa"/>
            <w:vMerge w:val="restart"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  <w:tc>
          <w:tcPr>
            <w:tcW w:w="2272" w:type="dxa"/>
            <w:vMerge w:val="restart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1A6E9E" w:rsidRPr="00832CAF" w:rsidRDefault="001A6E9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изучения</w:t>
            </w:r>
          </w:p>
          <w:p w:rsidR="001A6E9E" w:rsidRPr="00832CAF" w:rsidRDefault="001A6E9E" w:rsidP="00B10A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3" w:type="dxa"/>
            <w:gridSpan w:val="6"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неделю/в год</w:t>
            </w:r>
          </w:p>
        </w:tc>
      </w:tr>
      <w:tr w:rsidR="001A6E9E" w:rsidRPr="008F3AF0" w:rsidTr="001A6E9E">
        <w:trPr>
          <w:trHeight w:val="353"/>
        </w:trPr>
        <w:tc>
          <w:tcPr>
            <w:tcW w:w="2406" w:type="dxa"/>
            <w:vMerge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EDEDED"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58" w:type="dxa"/>
            <w:gridSpan w:val="2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00" w:type="dxa"/>
            <w:gridSpan w:val="2"/>
            <w:vMerge w:val="restart"/>
            <w:shd w:val="clear" w:color="auto" w:fill="EDEDED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A6E9E" w:rsidRPr="008F3AF0" w:rsidTr="001A6E9E">
        <w:trPr>
          <w:trHeight w:val="353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EDEDED"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58" w:type="dxa"/>
            <w:gridSpan w:val="2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00" w:type="dxa"/>
            <w:gridSpan w:val="2"/>
            <w:vMerge/>
            <w:shd w:val="clear" w:color="auto" w:fill="EDEDED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E9E" w:rsidRPr="008F3AF0" w:rsidTr="001A6E9E">
        <w:trPr>
          <w:trHeight w:val="300"/>
        </w:trPr>
        <w:tc>
          <w:tcPr>
            <w:tcW w:w="10661" w:type="dxa"/>
            <w:gridSpan w:val="9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предметные области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 w:val="restart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72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A6E9E" w:rsidRPr="008F3AF0" w:rsidTr="001A6E9E">
        <w:trPr>
          <w:trHeight w:val="300"/>
        </w:trPr>
        <w:tc>
          <w:tcPr>
            <w:tcW w:w="2406" w:type="dxa"/>
            <w:vMerge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noWrap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0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7" w:type="dxa"/>
            <w:shd w:val="clear" w:color="auto" w:fill="EDEDED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EDEDED"/>
            <w:vAlign w:val="center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shd w:val="clear" w:color="auto" w:fill="DBDBDB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0" w:type="dxa"/>
            <w:shd w:val="clear" w:color="auto" w:fill="DBDBDB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DBDBDB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8" w:type="dxa"/>
            <w:shd w:val="clear" w:color="auto" w:fill="DBDBDB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28" w:type="dxa"/>
            <w:shd w:val="clear" w:color="auto" w:fill="DBDBDB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0" w:type="dxa"/>
            <w:shd w:val="clear" w:color="auto" w:fill="DBDBDB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28" w:type="dxa"/>
            <w:shd w:val="clear" w:color="auto" w:fill="DBDBDB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2" w:type="dxa"/>
            <w:shd w:val="clear" w:color="auto" w:fill="DBDBDB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1A6E9E" w:rsidRPr="008F3AF0" w:rsidTr="001A6E9E">
        <w:trPr>
          <w:trHeight w:val="393"/>
        </w:trPr>
        <w:tc>
          <w:tcPr>
            <w:tcW w:w="10661" w:type="dxa"/>
            <w:gridSpan w:val="9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психологии 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Психолого-педагогический практикум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 в мире людей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10661" w:type="dxa"/>
            <w:gridSpan w:val="9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Индивидуальный выбор предметов (3 часа на каждого обучающегося)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Профильный курс по выбору: физика 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Профильный курс по выбору: химия 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Профильный курс по выбор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у: биология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Профильный ку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рс по выбору: обществознание</w:t>
            </w:r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A6E9E" w:rsidRPr="008F3AF0" w:rsidTr="001A6E9E">
        <w:trPr>
          <w:trHeight w:val="300"/>
        </w:trPr>
        <w:tc>
          <w:tcPr>
            <w:tcW w:w="4678" w:type="dxa"/>
            <w:gridSpan w:val="2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Профильный курс по выбору: </w:t>
            </w:r>
            <w:proofErr w:type="spellStart"/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математика:МРЗ</w:t>
            </w:r>
            <w:proofErr w:type="spellEnd"/>
          </w:p>
        </w:tc>
        <w:tc>
          <w:tcPr>
            <w:tcW w:w="1270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27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8" w:type="dxa"/>
            <w:noWrap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vAlign w:val="bottom"/>
          </w:tcPr>
          <w:p w:rsidR="001A6E9E" w:rsidRPr="00832CAF" w:rsidRDefault="001A6E9E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CA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897521" w:rsidRDefault="00897521"/>
    <w:sectPr w:rsidR="0089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13B"/>
    <w:multiLevelType w:val="hybridMultilevel"/>
    <w:tmpl w:val="1E2E2E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753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932A6E"/>
    <w:multiLevelType w:val="multilevel"/>
    <w:tmpl w:val="F6CA68C4"/>
    <w:lvl w:ilvl="0">
      <w:start w:val="1"/>
      <w:numFmt w:val="bullet"/>
      <w:lvlText w:val="●"/>
      <w:lvlJc w:val="left"/>
      <w:pPr>
        <w:ind w:left="731" w:hanging="22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512" w:firstLine="271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●"/>
      <w:lvlJc w:val="left"/>
      <w:pPr>
        <w:ind w:left="865" w:hanging="156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1098" w:firstLine="137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●"/>
      <w:lvlJc w:val="left"/>
      <w:pPr>
        <w:ind w:left="1391" w:firstLine="430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●"/>
      <w:lvlJc w:val="left"/>
      <w:pPr>
        <w:ind w:left="1684" w:firstLine="3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1977" w:firstLine="296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●"/>
      <w:lvlJc w:val="left"/>
      <w:pPr>
        <w:ind w:left="2270" w:hanging="131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●"/>
      <w:lvlJc w:val="left"/>
      <w:pPr>
        <w:ind w:left="2563" w:firstLine="162"/>
      </w:pPr>
      <w:rPr>
        <w:rFonts w:ascii="Helvetica Neue" w:eastAsia="Times New Roman" w:hAnsi="Helvetica Neue"/>
        <w:b w:val="0"/>
        <w:i w:val="0"/>
        <w:smallCaps w:val="0"/>
        <w:strike w:val="0"/>
        <w:color w:val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E"/>
    <w:rsid w:val="001A6E9E"/>
    <w:rsid w:val="00897521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42A9"/>
  <w15:chartTrackingRefBased/>
  <w15:docId w15:val="{19020C1B-C0DD-4846-9537-5FF5E47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9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2022-12-02T13:16:00Z</dcterms:created>
  <dcterms:modified xsi:type="dcterms:W3CDTF">2022-12-02T13:35:00Z</dcterms:modified>
</cp:coreProperties>
</file>